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BB2E0" w14:textId="25D9C96C"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9A13DA">
        <w:rPr>
          <w:b/>
          <w:noProof/>
          <w:sz w:val="24"/>
        </w:rPr>
        <w:t>9</w:t>
      </w:r>
      <w:r>
        <w:rPr>
          <w:b/>
          <w:i/>
          <w:noProof/>
          <w:sz w:val="28"/>
        </w:rPr>
        <w:tab/>
        <w:t>S5-</w:t>
      </w:r>
      <w:r w:rsidR="00F45620">
        <w:rPr>
          <w:b/>
          <w:i/>
          <w:noProof/>
          <w:sz w:val="28"/>
        </w:rPr>
        <w:t>25</w:t>
      </w:r>
      <w:r w:rsidR="00183F08">
        <w:rPr>
          <w:b/>
          <w:i/>
          <w:noProof/>
          <w:sz w:val="28"/>
        </w:rPr>
        <w:t>1088</w:t>
      </w:r>
    </w:p>
    <w:p w14:paraId="7FCA00E8" w14:textId="107E6770" w:rsidR="007B5F6A" w:rsidRPr="00DA53A0" w:rsidRDefault="009A13DA" w:rsidP="00C85647">
      <w:pPr>
        <w:pStyle w:val="a3"/>
        <w:rPr>
          <w:sz w:val="22"/>
          <w:szCs w:val="22"/>
        </w:rPr>
      </w:pPr>
      <w:r>
        <w:rPr>
          <w:sz w:val="24"/>
        </w:rPr>
        <w:t>Sophia-Antipolis</w:t>
      </w:r>
      <w:r w:rsidR="008E71F5">
        <w:rPr>
          <w:sz w:val="24"/>
        </w:rPr>
        <w:t xml:space="preserve">, </w:t>
      </w:r>
      <w:r>
        <w:rPr>
          <w:sz w:val="24"/>
        </w:rPr>
        <w:t>France</w:t>
      </w:r>
      <w:r w:rsidR="00C85647">
        <w:rPr>
          <w:sz w:val="24"/>
        </w:rPr>
        <w:t>,</w:t>
      </w:r>
      <w:r w:rsidR="0006015E">
        <w:rPr>
          <w:sz w:val="24"/>
        </w:rPr>
        <w:t xml:space="preserve"> </w:t>
      </w:r>
      <w:r w:rsidR="008E71F5">
        <w:rPr>
          <w:sz w:val="24"/>
        </w:rPr>
        <w:t>1</w:t>
      </w:r>
      <w:r>
        <w:rPr>
          <w:sz w:val="24"/>
        </w:rPr>
        <w:t>7</w:t>
      </w:r>
      <w:r w:rsidR="008E6DC1">
        <w:rPr>
          <w:sz w:val="24"/>
        </w:rPr>
        <w:t xml:space="preserve"> </w:t>
      </w:r>
      <w:r w:rsidR="0006015E">
        <w:rPr>
          <w:sz w:val="24"/>
        </w:rPr>
        <w:t>-</w:t>
      </w:r>
      <w:r w:rsidR="008E6DC1">
        <w:rPr>
          <w:sz w:val="24"/>
        </w:rPr>
        <w:t xml:space="preserve"> </w:t>
      </w:r>
      <w:r w:rsidR="0024702B">
        <w:rPr>
          <w:sz w:val="24"/>
        </w:rPr>
        <w:t>2</w:t>
      </w:r>
      <w:r>
        <w:rPr>
          <w:sz w:val="24"/>
        </w:rPr>
        <w:t>1</w:t>
      </w:r>
      <w:r w:rsidR="008E6DC1">
        <w:rPr>
          <w:sz w:val="24"/>
        </w:rPr>
        <w:t xml:space="preserve"> </w:t>
      </w:r>
      <w:r>
        <w:rPr>
          <w:sz w:val="24"/>
        </w:rPr>
        <w:t>February</w:t>
      </w:r>
      <w:r w:rsidR="008E71F5">
        <w:rPr>
          <w:sz w:val="24"/>
        </w:rPr>
        <w:t xml:space="preserve"> </w:t>
      </w:r>
      <w:r w:rsidR="00C85647">
        <w:rPr>
          <w:sz w:val="24"/>
        </w:rPr>
        <w:t>202</w:t>
      </w:r>
      <w:r>
        <w:rPr>
          <w:sz w:val="24"/>
        </w:rPr>
        <w:t>5</w:t>
      </w:r>
    </w:p>
    <w:p w14:paraId="0391B3B4" w14:textId="77777777" w:rsidR="00B97703" w:rsidRDefault="00B97703">
      <w:pPr>
        <w:rPr>
          <w:rFonts w:ascii="Arial" w:hAnsi="Arial" w:cs="Arial"/>
        </w:rPr>
      </w:pPr>
    </w:p>
    <w:p w14:paraId="07A7B7C4" w14:textId="33BA7BC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11FEC">
        <w:rPr>
          <w:rFonts w:ascii="Arial" w:hAnsi="Arial" w:cs="Arial" w:hint="eastAsia"/>
          <w:b/>
          <w:sz w:val="22"/>
          <w:szCs w:val="22"/>
          <w:lang w:eastAsia="zh-CN"/>
        </w:rPr>
        <w:t>Reply</w:t>
      </w:r>
      <w:r w:rsidR="00711FEC">
        <w:rPr>
          <w:rFonts w:ascii="Arial" w:hAnsi="Arial" w:cs="Arial"/>
          <w:b/>
          <w:sz w:val="22"/>
          <w:szCs w:val="22"/>
        </w:rPr>
        <w:t xml:space="preserve"> on </w:t>
      </w:r>
      <w:r w:rsidR="00711FEC" w:rsidRPr="00711FEC">
        <w:rPr>
          <w:rFonts w:ascii="Arial" w:hAnsi="Arial" w:cs="Arial"/>
          <w:b/>
          <w:sz w:val="22"/>
          <w:szCs w:val="22"/>
        </w:rPr>
        <w:t>information about the initiation of new draft Recommendation ITU-T Y.IoT-IPP “Requirements and framework of intent perception and processing in intelligent operations for IoT”</w:t>
      </w:r>
    </w:p>
    <w:p w14:paraId="48419698" w14:textId="7362E0F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711FEC">
        <w:rPr>
          <w:rFonts w:ascii="Arial" w:hAnsi="Arial" w:cs="Arial"/>
          <w:b/>
          <w:sz w:val="22"/>
          <w:szCs w:val="22"/>
        </w:rPr>
        <w:t xml:space="preserve">LS </w:t>
      </w:r>
      <w:r w:rsidR="00711FEC" w:rsidRPr="00711FEC">
        <w:rPr>
          <w:rFonts w:ascii="Arial" w:hAnsi="Arial" w:cs="Arial"/>
          <w:b/>
          <w:sz w:val="22"/>
          <w:szCs w:val="22"/>
        </w:rPr>
        <w:t>S5-250301/ SG20-LS8</w:t>
      </w:r>
      <w:r w:rsidRPr="00711FEC">
        <w:rPr>
          <w:rFonts w:ascii="Arial" w:hAnsi="Arial" w:cs="Arial"/>
          <w:b/>
          <w:sz w:val="22"/>
          <w:szCs w:val="22"/>
        </w:rPr>
        <w:t xml:space="preserve"> on </w:t>
      </w:r>
      <w:r w:rsidR="00711FEC" w:rsidRPr="00711FEC">
        <w:rPr>
          <w:rFonts w:ascii="Arial" w:hAnsi="Arial" w:cs="Arial"/>
          <w:b/>
          <w:sz w:val="22"/>
          <w:szCs w:val="22"/>
        </w:rPr>
        <w:t>information about the initiation of new draft Recommendation ITU-T Y.IoT-IPP “Requirements and framework of intent perception and processing in intelligent operations for IoT”</w:t>
      </w:r>
      <w:r w:rsidRPr="00711FEC">
        <w:rPr>
          <w:rFonts w:ascii="Arial" w:hAnsi="Arial" w:cs="Arial"/>
          <w:b/>
          <w:sz w:val="22"/>
          <w:szCs w:val="22"/>
        </w:rPr>
        <w:t xml:space="preserve"> from </w:t>
      </w:r>
      <w:r w:rsidR="00711FEC" w:rsidRPr="00711FEC">
        <w:rPr>
          <w:rFonts w:ascii="Arial" w:hAnsi="Arial" w:cs="Arial"/>
          <w:b/>
          <w:sz w:val="22"/>
          <w:szCs w:val="22"/>
        </w:rPr>
        <w:t>ITU-T SG</w:t>
      </w:r>
      <w:r w:rsidR="000960FD">
        <w:rPr>
          <w:rFonts w:ascii="Arial" w:hAnsi="Arial" w:cs="Arial"/>
          <w:b/>
          <w:sz w:val="22"/>
          <w:szCs w:val="22"/>
        </w:rPr>
        <w:t xml:space="preserve"> </w:t>
      </w:r>
      <w:r w:rsidR="00711FEC" w:rsidRPr="00711FEC">
        <w:rPr>
          <w:rFonts w:ascii="Arial" w:hAnsi="Arial" w:cs="Arial"/>
          <w:b/>
          <w:sz w:val="22"/>
          <w:szCs w:val="22"/>
        </w:rPr>
        <w:t>20</w:t>
      </w:r>
    </w:p>
    <w:p w14:paraId="173B2E7F" w14:textId="52B3AFD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11FEC" w:rsidRPr="00711FEC">
        <w:rPr>
          <w:rFonts w:ascii="Arial" w:hAnsi="Arial" w:cs="Arial"/>
          <w:b/>
          <w:bCs/>
          <w:sz w:val="22"/>
          <w:szCs w:val="22"/>
        </w:rPr>
        <w:t>Rel-19</w:t>
      </w:r>
    </w:p>
    <w:bookmarkEnd w:id="2"/>
    <w:bookmarkEnd w:id="3"/>
    <w:bookmarkEnd w:id="4"/>
    <w:p w14:paraId="5473797B" w14:textId="443E8E0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11FEC">
        <w:rPr>
          <w:rFonts w:ascii="Arial" w:hAnsi="Arial" w:cs="Arial" w:hint="eastAsia"/>
          <w:b/>
          <w:bCs/>
          <w:sz w:val="22"/>
          <w:szCs w:val="22"/>
          <w:lang w:eastAsia="zh-CN"/>
        </w:rPr>
        <w:t>IDMS</w:t>
      </w:r>
      <w:r w:rsidR="00711FEC">
        <w:rPr>
          <w:rFonts w:ascii="Arial" w:hAnsi="Arial" w:cs="Arial"/>
          <w:b/>
          <w:bCs/>
          <w:sz w:val="22"/>
          <w:szCs w:val="22"/>
        </w:rPr>
        <w:t>_MN_Ph3</w:t>
      </w:r>
    </w:p>
    <w:p w14:paraId="6D083820" w14:textId="77777777" w:rsidR="00B97703" w:rsidRPr="004E3939" w:rsidRDefault="00B97703">
      <w:pPr>
        <w:spacing w:after="60"/>
        <w:ind w:left="1985" w:hanging="1985"/>
        <w:rPr>
          <w:rFonts w:ascii="Arial" w:hAnsi="Arial" w:cs="Arial"/>
          <w:b/>
          <w:sz w:val="22"/>
          <w:szCs w:val="22"/>
        </w:rPr>
      </w:pPr>
    </w:p>
    <w:p w14:paraId="6F5E18A9" w14:textId="2A49A1EA" w:rsidR="00B97703" w:rsidRPr="00861BA8" w:rsidRDefault="004E3939" w:rsidP="004E3939">
      <w:pPr>
        <w:spacing w:after="60"/>
        <w:ind w:left="1985" w:hanging="1985"/>
        <w:rPr>
          <w:rFonts w:ascii="Arial" w:hAnsi="Arial" w:cs="Arial"/>
          <w:b/>
          <w:sz w:val="22"/>
          <w:szCs w:val="22"/>
          <w:lang w:val="fr-CA"/>
        </w:rPr>
      </w:pPr>
      <w:r w:rsidRPr="00861BA8">
        <w:rPr>
          <w:rFonts w:ascii="Arial" w:hAnsi="Arial" w:cs="Arial"/>
          <w:b/>
          <w:sz w:val="22"/>
          <w:szCs w:val="22"/>
          <w:lang w:val="fr-CA"/>
        </w:rPr>
        <w:t>Source:</w:t>
      </w:r>
      <w:r w:rsidRPr="00861BA8">
        <w:rPr>
          <w:rFonts w:ascii="Arial" w:hAnsi="Arial" w:cs="Arial"/>
          <w:b/>
          <w:sz w:val="22"/>
          <w:szCs w:val="22"/>
          <w:lang w:val="fr-CA"/>
        </w:rPr>
        <w:tab/>
      </w:r>
      <w:r w:rsidR="00711FEC" w:rsidRPr="00861BA8">
        <w:rPr>
          <w:rFonts w:ascii="Arial" w:hAnsi="Arial" w:cs="Arial"/>
          <w:b/>
          <w:sz w:val="22"/>
          <w:szCs w:val="22"/>
          <w:lang w:val="fr-CA"/>
        </w:rPr>
        <w:t>3GPP SA5</w:t>
      </w:r>
    </w:p>
    <w:p w14:paraId="07E5011C" w14:textId="53F18407" w:rsidR="00B97703" w:rsidRPr="00861BA8" w:rsidRDefault="00B97703">
      <w:pPr>
        <w:spacing w:after="60"/>
        <w:ind w:left="1985" w:hanging="1985"/>
        <w:rPr>
          <w:rFonts w:ascii="Arial" w:hAnsi="Arial" w:cs="Arial"/>
          <w:b/>
          <w:bCs/>
          <w:sz w:val="22"/>
          <w:szCs w:val="22"/>
          <w:lang w:val="fr-CA"/>
        </w:rPr>
      </w:pPr>
      <w:r w:rsidRPr="00861BA8">
        <w:rPr>
          <w:rFonts w:ascii="Arial" w:hAnsi="Arial" w:cs="Arial"/>
          <w:b/>
          <w:sz w:val="22"/>
          <w:szCs w:val="22"/>
          <w:lang w:val="fr-CA"/>
        </w:rPr>
        <w:t>To:</w:t>
      </w:r>
      <w:r w:rsidRPr="00861BA8">
        <w:rPr>
          <w:rFonts w:ascii="Arial" w:hAnsi="Arial" w:cs="Arial"/>
          <w:b/>
          <w:bCs/>
          <w:sz w:val="22"/>
          <w:szCs w:val="22"/>
          <w:lang w:val="fr-CA"/>
        </w:rPr>
        <w:tab/>
      </w:r>
      <w:r w:rsidR="00711FEC" w:rsidRPr="00183F08">
        <w:rPr>
          <w:rFonts w:ascii="Arial" w:hAnsi="Arial" w:cs="Arial"/>
          <w:b/>
          <w:sz w:val="22"/>
          <w:szCs w:val="22"/>
          <w:lang w:val="fr-CA"/>
        </w:rPr>
        <w:t>ITU-T SG</w:t>
      </w:r>
      <w:r w:rsidR="000960FD" w:rsidRPr="00183F08">
        <w:rPr>
          <w:rFonts w:ascii="Arial" w:hAnsi="Arial" w:cs="Arial"/>
          <w:b/>
          <w:sz w:val="22"/>
          <w:szCs w:val="22"/>
          <w:lang w:val="fr-CA"/>
        </w:rPr>
        <w:t xml:space="preserve"> </w:t>
      </w:r>
      <w:r w:rsidR="00711FEC" w:rsidRPr="00183F08">
        <w:rPr>
          <w:rFonts w:ascii="Arial" w:hAnsi="Arial" w:cs="Arial"/>
          <w:b/>
          <w:sz w:val="22"/>
          <w:szCs w:val="22"/>
          <w:lang w:val="fr-CA"/>
        </w:rPr>
        <w:t>20</w:t>
      </w:r>
    </w:p>
    <w:p w14:paraId="7768506E" w14:textId="37FC9AF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183F08">
        <w:rPr>
          <w:rFonts w:ascii="Arial" w:hAnsi="Arial" w:cs="Arial" w:hint="eastAsia"/>
          <w:b/>
          <w:bCs/>
          <w:sz w:val="22"/>
          <w:szCs w:val="22"/>
          <w:lang w:eastAsia="zh-CN"/>
        </w:rPr>
        <w:t>I</w:t>
      </w:r>
      <w:r w:rsidR="00711FEC" w:rsidRPr="00711FEC">
        <w:rPr>
          <w:rFonts w:ascii="Arial" w:hAnsi="Arial" w:cs="Arial"/>
          <w:b/>
          <w:bCs/>
          <w:sz w:val="22"/>
          <w:szCs w:val="22"/>
        </w:rPr>
        <w:t xml:space="preserve">TU-T Study </w:t>
      </w:r>
      <w:bookmarkStart w:id="7" w:name="_GoBack"/>
      <w:bookmarkEnd w:id="7"/>
      <w:r w:rsidR="00711FEC" w:rsidRPr="00711FEC">
        <w:rPr>
          <w:rFonts w:ascii="Arial" w:hAnsi="Arial" w:cs="Arial"/>
          <w:b/>
          <w:bCs/>
          <w:sz w:val="22"/>
          <w:szCs w:val="22"/>
        </w:rPr>
        <w:t>Group 13, ITU-T Study Group 2, ETSI ENI, IETF NMRG</w:t>
      </w:r>
    </w:p>
    <w:bookmarkEnd w:id="5"/>
    <w:bookmarkEnd w:id="6"/>
    <w:p w14:paraId="77E2942D" w14:textId="77777777" w:rsidR="00B97703" w:rsidRDefault="00B97703">
      <w:pPr>
        <w:spacing w:after="60"/>
        <w:ind w:left="1985" w:hanging="1985"/>
        <w:rPr>
          <w:rFonts w:ascii="Arial" w:hAnsi="Arial" w:cs="Arial"/>
          <w:bCs/>
        </w:rPr>
      </w:pPr>
    </w:p>
    <w:p w14:paraId="15FF0CBD" w14:textId="2AFEC459" w:rsidR="00711FEC" w:rsidRPr="00861BA8" w:rsidRDefault="00711FEC" w:rsidP="00711FEC">
      <w:pPr>
        <w:spacing w:after="60"/>
        <w:ind w:left="1985" w:hanging="1985"/>
        <w:rPr>
          <w:rFonts w:ascii="Arial" w:hAnsi="Arial" w:cs="Arial"/>
          <w:b/>
          <w:bCs/>
          <w:sz w:val="22"/>
          <w:szCs w:val="22"/>
          <w:lang w:val="fr-CA"/>
        </w:rPr>
      </w:pPr>
      <w:r w:rsidRPr="00861BA8">
        <w:rPr>
          <w:rFonts w:ascii="Arial" w:hAnsi="Arial" w:cs="Arial"/>
          <w:b/>
          <w:sz w:val="22"/>
          <w:szCs w:val="22"/>
          <w:lang w:val="fr-CA"/>
        </w:rPr>
        <w:t>Contact person:</w:t>
      </w:r>
      <w:r w:rsidRPr="00861BA8">
        <w:rPr>
          <w:rFonts w:ascii="Arial" w:hAnsi="Arial" w:cs="Arial"/>
          <w:b/>
          <w:bCs/>
          <w:sz w:val="22"/>
          <w:szCs w:val="22"/>
          <w:lang w:val="fr-CA"/>
        </w:rPr>
        <w:tab/>
        <w:t>Ruiyue X</w:t>
      </w:r>
      <w:r w:rsidR="000960FD" w:rsidRPr="00861BA8">
        <w:rPr>
          <w:rFonts w:ascii="Arial" w:hAnsi="Arial" w:cs="Arial"/>
          <w:b/>
          <w:bCs/>
          <w:sz w:val="22"/>
          <w:szCs w:val="22"/>
          <w:lang w:val="fr-CA"/>
        </w:rPr>
        <w:t>u</w:t>
      </w:r>
    </w:p>
    <w:p w14:paraId="74985BB0" w14:textId="77777777" w:rsidR="00711FEC" w:rsidRPr="00861BA8" w:rsidRDefault="00711FEC" w:rsidP="00711FEC">
      <w:pPr>
        <w:spacing w:after="60"/>
        <w:ind w:left="1985" w:hanging="1985"/>
        <w:rPr>
          <w:rFonts w:ascii="Arial" w:hAnsi="Arial" w:cs="Arial"/>
          <w:b/>
          <w:bCs/>
          <w:sz w:val="22"/>
          <w:szCs w:val="22"/>
          <w:lang w:val="fr-CA"/>
        </w:rPr>
      </w:pPr>
      <w:r w:rsidRPr="00861BA8">
        <w:rPr>
          <w:rFonts w:ascii="Arial" w:hAnsi="Arial" w:cs="Arial"/>
          <w:b/>
          <w:bCs/>
          <w:sz w:val="22"/>
          <w:szCs w:val="22"/>
          <w:lang w:val="fr-CA"/>
        </w:rPr>
        <w:tab/>
      </w:r>
      <w:hyperlink r:id="rId7" w:history="1">
        <w:r w:rsidRPr="00861BA8">
          <w:rPr>
            <w:rStyle w:val="af5"/>
            <w:rFonts w:ascii="Arial" w:hAnsi="Arial" w:cs="Arial"/>
            <w:b/>
            <w:bCs/>
            <w:sz w:val="22"/>
            <w:szCs w:val="22"/>
            <w:lang w:val="fr-CA"/>
          </w:rPr>
          <w:t>xuruiyue@huawei.com</w:t>
        </w:r>
      </w:hyperlink>
    </w:p>
    <w:p w14:paraId="14027583" w14:textId="77777777" w:rsidR="00711FEC" w:rsidRDefault="00711FEC" w:rsidP="00711FEC">
      <w:pPr>
        <w:spacing w:after="60"/>
        <w:ind w:left="1985" w:hanging="1985"/>
        <w:rPr>
          <w:rFonts w:ascii="Arial" w:hAnsi="Arial" w:cs="Arial"/>
          <w:b/>
          <w:bCs/>
          <w:sz w:val="22"/>
          <w:szCs w:val="22"/>
        </w:rPr>
      </w:pPr>
      <w:r w:rsidRPr="00861BA8">
        <w:rPr>
          <w:rFonts w:ascii="Arial" w:hAnsi="Arial" w:cs="Arial"/>
          <w:b/>
          <w:bCs/>
          <w:sz w:val="22"/>
          <w:szCs w:val="22"/>
          <w:lang w:val="fr-CA"/>
        </w:rPr>
        <w:tab/>
      </w:r>
      <w:r>
        <w:rPr>
          <w:rFonts w:ascii="Arial" w:hAnsi="Arial" w:cs="Arial" w:hint="eastAsia"/>
          <w:b/>
          <w:bCs/>
          <w:sz w:val="22"/>
          <w:szCs w:val="22"/>
          <w:lang w:eastAsia="zh-CN"/>
        </w:rPr>
        <w:t>Mark</w:t>
      </w:r>
      <w:r>
        <w:rPr>
          <w:rFonts w:ascii="Arial" w:hAnsi="Arial" w:cs="Arial"/>
          <w:b/>
          <w:bCs/>
          <w:sz w:val="22"/>
          <w:szCs w:val="22"/>
        </w:rPr>
        <w:t xml:space="preserve"> Scott</w:t>
      </w:r>
    </w:p>
    <w:p w14:paraId="3D62DEC2" w14:textId="77777777" w:rsidR="00711FEC" w:rsidRDefault="00711FEC" w:rsidP="00711FEC">
      <w:pPr>
        <w:spacing w:after="60"/>
        <w:ind w:left="1985" w:hanging="1985"/>
        <w:rPr>
          <w:rFonts w:ascii="Arial" w:hAnsi="Arial" w:cs="Arial"/>
          <w:b/>
          <w:bCs/>
          <w:sz w:val="22"/>
          <w:szCs w:val="22"/>
        </w:rPr>
      </w:pPr>
      <w:r>
        <w:rPr>
          <w:rFonts w:ascii="Arial" w:hAnsi="Arial" w:cs="Arial"/>
          <w:b/>
          <w:bCs/>
          <w:sz w:val="22"/>
          <w:szCs w:val="22"/>
        </w:rPr>
        <w:tab/>
      </w:r>
      <w:hyperlink r:id="rId8" w:history="1">
        <w:r w:rsidRPr="00724668">
          <w:rPr>
            <w:rStyle w:val="af5"/>
            <w:rFonts w:ascii="Arial" w:hAnsi="Arial" w:cs="Arial"/>
            <w:b/>
            <w:bCs/>
            <w:sz w:val="22"/>
            <w:szCs w:val="22"/>
          </w:rPr>
          <w:t>mark.scott@ericsson.com</w:t>
        </w:r>
      </w:hyperlink>
      <w:r>
        <w:rPr>
          <w:rFonts w:ascii="Arial" w:hAnsi="Arial" w:cs="Arial"/>
          <w:b/>
          <w:bCs/>
          <w:sz w:val="22"/>
          <w:szCs w:val="22"/>
        </w:rPr>
        <w:t xml:space="preserve"> </w:t>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5"/>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65F4EFF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11FEC" w:rsidRPr="00711FEC">
        <w:rPr>
          <w:rFonts w:ascii="Arial" w:hAnsi="Arial" w:cs="Arial"/>
          <w:b/>
          <w:sz w:val="22"/>
          <w:szCs w:val="22"/>
        </w:rPr>
        <w:t>None</w:t>
      </w:r>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518AD32A" w14:textId="02537C7D" w:rsidR="00711FEC" w:rsidRPr="0065440E" w:rsidRDefault="00711FEC" w:rsidP="0065440E">
      <w:pPr>
        <w:jc w:val="both"/>
        <w:rPr>
          <w:rFonts w:ascii="Arial" w:hAnsi="Arial" w:cs="Arial"/>
        </w:rPr>
      </w:pPr>
      <w:r w:rsidRPr="0065440E">
        <w:rPr>
          <w:rFonts w:ascii="Arial" w:hAnsi="Arial" w:cs="Arial"/>
        </w:rPr>
        <w:t>SA5 would like to thank ITU-T Study Group 20 for the information about the initiation of new draft Recommendation ITU-T Y.IoT-IPP “Requirements and framework of intent perception and processing in intelligent operations for IoT”.</w:t>
      </w:r>
    </w:p>
    <w:p w14:paraId="252F7CFF" w14:textId="2CCD4746" w:rsidR="00711FEC" w:rsidRPr="0065440E" w:rsidRDefault="00711FEC" w:rsidP="0065440E">
      <w:pPr>
        <w:jc w:val="both"/>
        <w:rPr>
          <w:rFonts w:ascii="Arial" w:hAnsi="Arial" w:cs="Arial"/>
        </w:rPr>
      </w:pPr>
      <w:r w:rsidRPr="0065440E">
        <w:rPr>
          <w:rFonts w:ascii="Arial" w:hAnsi="Arial" w:cs="Arial"/>
        </w:rPr>
        <w:t>3GPP SA5 would like to inform ITU-T SG</w:t>
      </w:r>
      <w:r w:rsidR="007B161B">
        <w:rPr>
          <w:rFonts w:ascii="Arial" w:hAnsi="Arial" w:cs="Arial"/>
        </w:rPr>
        <w:t xml:space="preserve"> </w:t>
      </w:r>
      <w:r w:rsidRPr="0065440E">
        <w:rPr>
          <w:rFonts w:ascii="Arial" w:hAnsi="Arial" w:cs="Arial"/>
        </w:rPr>
        <w:t>20 that SA5 has already developed the intent driven management service which is the interface for the management of mobile network (including radio network, core network and network slicing). The standardized management services are captured in published specification TS 28.312 (Management and orchestration; Intent driven management services for mobile networks). TS 28.312 specifies the stage 1 (concept, use cases and requirements), stage 2 (information set and procedure) and stage3 (YAML solution set) for intent driven management service for mobile network.</w:t>
      </w:r>
    </w:p>
    <w:p w14:paraId="07A04EE1" w14:textId="77777777" w:rsidR="0065440E" w:rsidRPr="0065440E" w:rsidRDefault="0065440E" w:rsidP="0065440E">
      <w:pPr>
        <w:numPr>
          <w:ilvl w:val="0"/>
          <w:numId w:val="8"/>
        </w:numPr>
        <w:overflowPunct/>
        <w:autoSpaceDE/>
        <w:adjustRightInd/>
        <w:jc w:val="both"/>
        <w:textAlignment w:val="auto"/>
        <w:rPr>
          <w:rFonts w:ascii="Arial" w:hAnsi="Arial" w:cs="Arial"/>
          <w:lang w:val="en-US" w:eastAsia="zh-CN"/>
        </w:rPr>
      </w:pPr>
      <w:r w:rsidRPr="0065440E">
        <w:rPr>
          <w:rFonts w:ascii="Arial" w:hAnsi="Arial" w:cs="Arial"/>
          <w:lang w:val="en-US" w:eastAsia="zh-CN"/>
        </w:rPr>
        <w:t>TS 28.312 (Management and orchestration; Intent driven management services for mobile networks). Available at:</w:t>
      </w:r>
    </w:p>
    <w:p w14:paraId="2BFEB7B3" w14:textId="77777777" w:rsidR="0065440E" w:rsidRPr="0065440E" w:rsidRDefault="00707303" w:rsidP="0065440E">
      <w:pPr>
        <w:jc w:val="center"/>
        <w:rPr>
          <w:rFonts w:ascii="Arial" w:hAnsi="Arial" w:cs="Arial"/>
          <w:lang w:val="en-US" w:eastAsia="zh-CN"/>
        </w:rPr>
      </w:pPr>
      <w:hyperlink r:id="rId10" w:history="1">
        <w:r w:rsidR="0065440E" w:rsidRPr="0065440E">
          <w:rPr>
            <w:rStyle w:val="af5"/>
            <w:rFonts w:ascii="Arial" w:hAnsi="Arial" w:cs="Arial"/>
            <w:lang w:val="en-US" w:eastAsia="zh-CN"/>
          </w:rPr>
          <w:t>https://portal.3gpp.org/desktopmodules/Specifications/SpecificationDetails.aspx?specificationId=3554</w:t>
        </w:r>
      </w:hyperlink>
    </w:p>
    <w:p w14:paraId="61EFB3E3" w14:textId="5B51CE7A" w:rsidR="0065440E" w:rsidRPr="00F45620" w:rsidRDefault="0065440E" w:rsidP="00F45620">
      <w:pPr>
        <w:rPr>
          <w:rFonts w:ascii="Arial" w:hAnsi="Arial" w:cs="Arial"/>
        </w:rPr>
      </w:pPr>
      <w:r w:rsidRPr="0065440E">
        <w:rPr>
          <w:rFonts w:ascii="Arial" w:hAnsi="Arial" w:cs="Arial"/>
        </w:rPr>
        <w:t>Based on the attached document</w:t>
      </w:r>
      <w:r w:rsidRPr="0065440E">
        <w:rPr>
          <w:rFonts w:ascii="Arial" w:hAnsi="Arial" w:cs="Arial"/>
          <w:lang w:eastAsia="zh-CN"/>
        </w:rPr>
        <w:t xml:space="preserve"> </w:t>
      </w:r>
      <w:r>
        <w:rPr>
          <w:rFonts w:ascii="Arial" w:hAnsi="Arial" w:cs="Arial"/>
          <w:lang w:eastAsia="zh-CN"/>
        </w:rPr>
        <w:t>S</w:t>
      </w:r>
      <w:r w:rsidRPr="0065440E">
        <w:rPr>
          <w:rFonts w:ascii="Arial" w:hAnsi="Arial" w:cs="Arial"/>
          <w:lang w:eastAsia="zh-CN"/>
        </w:rPr>
        <w:t>G20-TD</w:t>
      </w:r>
      <w:r w:rsidRPr="0065440E">
        <w:rPr>
          <w:rFonts w:ascii="Arial" w:hAnsi="Arial" w:cs="Arial"/>
        </w:rPr>
        <w:t>378</w:t>
      </w:r>
      <w:r w:rsidRPr="006B327D">
        <w:rPr>
          <w:rFonts w:ascii="Arial" w:hAnsi="Arial" w:cs="Arial"/>
        </w:rPr>
        <w:t xml:space="preserve"> </w:t>
      </w:r>
      <w:r w:rsidRPr="0065440E">
        <w:rPr>
          <w:rFonts w:ascii="Arial" w:hAnsi="Arial" w:cs="Arial"/>
        </w:rPr>
        <w:t xml:space="preserve">in the incoming LS </w:t>
      </w:r>
      <w:r w:rsidR="006B327D" w:rsidRPr="006B327D">
        <w:rPr>
          <w:rFonts w:ascii="Arial" w:hAnsi="Arial" w:cs="Arial"/>
        </w:rPr>
        <w:t>SG20-LS8</w:t>
      </w:r>
      <w:r w:rsidRPr="0065440E">
        <w:rPr>
          <w:rFonts w:ascii="Arial" w:hAnsi="Arial" w:cs="Arial"/>
        </w:rPr>
        <w:t>, our understanding is ITU-T SG</w:t>
      </w:r>
      <w:r w:rsidR="006B327D">
        <w:rPr>
          <w:rFonts w:ascii="Arial" w:hAnsi="Arial" w:cs="Arial"/>
        </w:rPr>
        <w:t>20</w:t>
      </w:r>
      <w:r w:rsidRPr="0065440E">
        <w:rPr>
          <w:rFonts w:ascii="Arial" w:hAnsi="Arial" w:cs="Arial"/>
        </w:rPr>
        <w:t xml:space="preserve"> focuses on defining</w:t>
      </w:r>
      <w:r w:rsidR="006B327D">
        <w:rPr>
          <w:rFonts w:ascii="Arial" w:hAnsi="Arial" w:cs="Arial"/>
        </w:rPr>
        <w:t xml:space="preserve"> </w:t>
      </w:r>
      <w:r w:rsidR="006B327D" w:rsidRPr="006B327D">
        <w:rPr>
          <w:rFonts w:ascii="Arial" w:hAnsi="Arial" w:cs="Arial"/>
        </w:rPr>
        <w:t>the requirements and framework of intent perception and processing in intelligent operations for IoT</w:t>
      </w:r>
      <w:r w:rsidR="000960FD">
        <w:rPr>
          <w:rFonts w:ascii="Arial" w:hAnsi="Arial" w:cs="Arial"/>
        </w:rPr>
        <w:t xml:space="preserve"> </w:t>
      </w:r>
      <w:r w:rsidR="006B327D" w:rsidRPr="006B327D">
        <w:rPr>
          <w:rFonts w:ascii="Arial" w:hAnsi="Arial" w:cs="Arial"/>
        </w:rPr>
        <w:t>to achieve effective management of IoT networks and devices without being well-versed in the technical details of IoT technology</w:t>
      </w:r>
      <w:r w:rsidR="006B327D">
        <w:rPr>
          <w:rFonts w:ascii="Arial" w:hAnsi="Arial" w:cs="Arial"/>
        </w:rPr>
        <w:t>.</w:t>
      </w:r>
      <w:r w:rsidR="006B327D" w:rsidRPr="006B327D">
        <w:rPr>
          <w:rFonts w:ascii="Arial" w:hAnsi="Arial" w:cs="Arial"/>
        </w:rPr>
        <w:t xml:space="preserve"> </w:t>
      </w:r>
      <w:r w:rsidR="006B327D" w:rsidRPr="00BD6576">
        <w:rPr>
          <w:rFonts w:ascii="Arial" w:hAnsi="Arial" w:cs="Arial"/>
        </w:rPr>
        <w:t xml:space="preserve">3GPP SA5 </w:t>
      </w:r>
      <w:r w:rsidR="005C2839" w:rsidRPr="00BD6576">
        <w:rPr>
          <w:rFonts w:ascii="Arial" w:hAnsi="Arial" w:cs="Arial"/>
        </w:rPr>
        <w:t>specifi</w:t>
      </w:r>
      <w:r w:rsidR="005C2839">
        <w:rPr>
          <w:rFonts w:ascii="Arial" w:hAnsi="Arial" w:cs="Arial"/>
        </w:rPr>
        <w:t>es</w:t>
      </w:r>
      <w:r w:rsidR="005C2839" w:rsidRPr="00BD6576">
        <w:rPr>
          <w:rFonts w:ascii="Arial" w:hAnsi="Arial" w:cs="Arial"/>
        </w:rPr>
        <w:t xml:space="preserve"> </w:t>
      </w:r>
      <w:r w:rsidR="00861BA8">
        <w:rPr>
          <w:rFonts w:ascii="Arial" w:hAnsi="Arial" w:cs="Arial"/>
        </w:rPr>
        <w:t xml:space="preserve">an </w:t>
      </w:r>
      <w:r w:rsidR="006B327D" w:rsidRPr="00BD6576">
        <w:rPr>
          <w:rFonts w:ascii="Arial" w:hAnsi="Arial" w:cs="Arial"/>
        </w:rPr>
        <w:t xml:space="preserve">intent driven </w:t>
      </w:r>
      <w:r w:rsidR="00F45620">
        <w:rPr>
          <w:rFonts w:ascii="Arial" w:hAnsi="Arial" w:cs="Arial"/>
        </w:rPr>
        <w:t>management service (IDMS)</w:t>
      </w:r>
      <w:r w:rsidR="006B327D" w:rsidRPr="00BD6576">
        <w:rPr>
          <w:rFonts w:ascii="Arial" w:hAnsi="Arial" w:cs="Arial"/>
        </w:rPr>
        <w:t xml:space="preserve"> </w:t>
      </w:r>
      <w:r w:rsidR="005C2839">
        <w:rPr>
          <w:rFonts w:ascii="Arial" w:hAnsi="Arial" w:cs="Arial"/>
        </w:rPr>
        <w:t>following</w:t>
      </w:r>
      <w:r w:rsidR="00D70233">
        <w:rPr>
          <w:rFonts w:ascii="Arial" w:hAnsi="Arial" w:cs="Arial"/>
        </w:rPr>
        <w:t xml:space="preserve"> </w:t>
      </w:r>
      <w:r w:rsidR="00A10D8F">
        <w:rPr>
          <w:rFonts w:ascii="Arial" w:hAnsi="Arial" w:cs="Arial"/>
        </w:rPr>
        <w:t>the SA5 defined</w:t>
      </w:r>
      <w:r w:rsidR="00D70233">
        <w:rPr>
          <w:rFonts w:ascii="Arial" w:hAnsi="Arial" w:cs="Arial"/>
        </w:rPr>
        <w:t xml:space="preserve"> </w:t>
      </w:r>
      <w:r w:rsidR="006B327D" w:rsidRPr="00BD6576">
        <w:rPr>
          <w:rFonts w:ascii="Arial" w:hAnsi="Arial" w:cs="Arial"/>
        </w:rPr>
        <w:t>Service Based Management architecture</w:t>
      </w:r>
      <w:r w:rsidR="00D70233">
        <w:rPr>
          <w:rFonts w:ascii="Arial" w:hAnsi="Arial" w:cs="Arial"/>
        </w:rPr>
        <w:t xml:space="preserve"> (SBMA</w:t>
      </w:r>
      <w:r w:rsidR="006B327D" w:rsidRPr="00BD6576">
        <w:rPr>
          <w:rFonts w:ascii="Arial" w:hAnsi="Arial" w:cs="Arial"/>
        </w:rPr>
        <w:t xml:space="preserve">). </w:t>
      </w:r>
      <w:r w:rsidR="00F45620">
        <w:rPr>
          <w:rFonts w:ascii="Arial" w:hAnsi="Arial" w:cs="Arial"/>
        </w:rPr>
        <w:t>The IDMS</w:t>
      </w:r>
      <w:r w:rsidR="009D53FC">
        <w:rPr>
          <w:rFonts w:ascii="Arial" w:hAnsi="Arial" w:cs="Arial"/>
        </w:rPr>
        <w:t xml:space="preserve"> </w:t>
      </w:r>
      <w:r w:rsidR="009D53FC" w:rsidRPr="00BD6576">
        <w:rPr>
          <w:rFonts w:ascii="Arial" w:hAnsi="Arial" w:cs="Arial"/>
        </w:rPr>
        <w:t>allow</w:t>
      </w:r>
      <w:r w:rsidR="009D53FC">
        <w:rPr>
          <w:rFonts w:ascii="Arial" w:hAnsi="Arial" w:cs="Arial"/>
        </w:rPr>
        <w:t>s</w:t>
      </w:r>
      <w:r w:rsidR="009D53FC" w:rsidRPr="00BD6576">
        <w:rPr>
          <w:rFonts w:ascii="Arial" w:hAnsi="Arial" w:cs="Arial"/>
        </w:rPr>
        <w:t xml:space="preserve"> </w:t>
      </w:r>
      <w:r w:rsidR="009D53FC">
        <w:rPr>
          <w:rFonts w:ascii="Arial" w:hAnsi="Arial" w:cs="Arial"/>
        </w:rPr>
        <w:t xml:space="preserve">a </w:t>
      </w:r>
      <w:r w:rsidR="009D53FC" w:rsidRPr="00BD6576">
        <w:rPr>
          <w:rFonts w:ascii="Arial" w:hAnsi="Arial" w:cs="Arial"/>
        </w:rPr>
        <w:t>consumer to express different types of intents including intent-CSC</w:t>
      </w:r>
      <w:r w:rsidR="009D53FC">
        <w:rPr>
          <w:rFonts w:ascii="Arial" w:hAnsi="Arial" w:cs="Arial"/>
        </w:rPr>
        <w:t xml:space="preserve"> (</w:t>
      </w:r>
      <w:r w:rsidR="009D53FC" w:rsidRPr="00A33FAD">
        <w:rPr>
          <w:rFonts w:ascii="Arial" w:hAnsi="Arial" w:cs="Arial"/>
        </w:rPr>
        <w:t>Intent from Communication Service Customer (Intent-CSC)</w:t>
      </w:r>
      <w:r w:rsidR="009D53FC" w:rsidRPr="00BD6576">
        <w:rPr>
          <w:rFonts w:ascii="Arial" w:hAnsi="Arial" w:cs="Arial"/>
        </w:rPr>
        <w:t>, intent-CSP</w:t>
      </w:r>
      <w:r w:rsidR="009D53FC">
        <w:rPr>
          <w:rFonts w:ascii="Arial" w:hAnsi="Arial" w:cs="Arial"/>
        </w:rPr>
        <w:t xml:space="preserve"> (</w:t>
      </w:r>
      <w:r w:rsidR="009D53FC" w:rsidRPr="00A33FAD">
        <w:rPr>
          <w:rFonts w:ascii="Arial" w:hAnsi="Arial" w:cs="Arial"/>
        </w:rPr>
        <w:t>Intent from Communication Service Provider</w:t>
      </w:r>
      <w:r w:rsidR="009D53FC">
        <w:rPr>
          <w:rFonts w:ascii="Arial" w:hAnsi="Arial" w:cs="Arial"/>
        </w:rPr>
        <w:t>)</w:t>
      </w:r>
      <w:r w:rsidR="009D53FC" w:rsidRPr="00BD6576">
        <w:rPr>
          <w:rFonts w:ascii="Arial" w:hAnsi="Arial" w:cs="Arial"/>
        </w:rPr>
        <w:t xml:space="preserve"> and intent-NOP</w:t>
      </w:r>
      <w:r w:rsidR="009D53FC">
        <w:rPr>
          <w:rFonts w:ascii="Arial" w:hAnsi="Arial" w:cs="Arial"/>
        </w:rPr>
        <w:t xml:space="preserve"> (</w:t>
      </w:r>
      <w:r w:rsidR="009D53FC" w:rsidRPr="00A33FAD">
        <w:rPr>
          <w:rFonts w:ascii="Arial" w:hAnsi="Arial" w:cs="Arial"/>
        </w:rPr>
        <w:t>Intent from Network Operator</w:t>
      </w:r>
      <w:r w:rsidR="009D53FC">
        <w:rPr>
          <w:rFonts w:ascii="Arial" w:hAnsi="Arial" w:cs="Arial"/>
        </w:rPr>
        <w:t>).I</w:t>
      </w:r>
      <w:r w:rsidR="009D53FC" w:rsidRPr="00BD6576">
        <w:rPr>
          <w:rFonts w:ascii="Arial" w:hAnsi="Arial" w:cs="Arial"/>
        </w:rPr>
        <w:t xml:space="preserve">ntent fulfilment information </w:t>
      </w:r>
      <w:r w:rsidR="009D53FC">
        <w:rPr>
          <w:rFonts w:ascii="Arial" w:hAnsi="Arial" w:cs="Arial"/>
        </w:rPr>
        <w:t>is provided</w:t>
      </w:r>
      <w:r w:rsidR="00754711">
        <w:rPr>
          <w:rFonts w:ascii="Arial" w:hAnsi="Arial" w:cs="Arial"/>
        </w:rPr>
        <w:t xml:space="preserve"> by the MnS producer.</w:t>
      </w:r>
      <w:r w:rsidR="00F45620">
        <w:rPr>
          <w:rFonts w:ascii="Arial" w:hAnsi="Arial" w:cs="Arial" w:hint="eastAsia"/>
          <w:lang w:eastAsia="zh-CN"/>
        </w:rPr>
        <w:t xml:space="preserve"> </w:t>
      </w:r>
      <w:r w:rsidR="006B327D" w:rsidRPr="00BD6576">
        <w:rPr>
          <w:rFonts w:ascii="Arial" w:hAnsi="Arial" w:cs="Arial"/>
        </w:rPr>
        <w:t xml:space="preserve">The flexibility of SBMA allows </w:t>
      </w:r>
      <w:r w:rsidR="00826FC0">
        <w:rPr>
          <w:rFonts w:ascii="Arial" w:hAnsi="Arial" w:cs="Arial"/>
        </w:rPr>
        <w:t>IDMS to be realized</w:t>
      </w:r>
      <w:r w:rsidR="00E5429B">
        <w:rPr>
          <w:rFonts w:ascii="Arial" w:hAnsi="Arial" w:cs="Arial"/>
        </w:rPr>
        <w:t xml:space="preserve"> </w:t>
      </w:r>
      <w:r w:rsidR="006B327D" w:rsidRPr="00BD6576">
        <w:rPr>
          <w:rFonts w:ascii="Arial" w:hAnsi="Arial" w:cs="Arial"/>
        </w:rPr>
        <w:t xml:space="preserve">by any entity, which means the </w:t>
      </w:r>
      <w:r w:rsidR="00F45620">
        <w:rPr>
          <w:rFonts w:ascii="Arial" w:hAnsi="Arial" w:cs="Arial"/>
        </w:rPr>
        <w:t>IDMS</w:t>
      </w:r>
      <w:r w:rsidR="006B327D" w:rsidRPr="00BD6576">
        <w:rPr>
          <w:rFonts w:ascii="Arial" w:hAnsi="Arial" w:cs="Arial"/>
        </w:rPr>
        <w:t xml:space="preserve"> may also be provided by</w:t>
      </w:r>
      <w:r w:rsidR="00826FC0">
        <w:rPr>
          <w:rFonts w:ascii="Arial" w:hAnsi="Arial" w:cs="Arial"/>
        </w:rPr>
        <w:t xml:space="preserve"> an </w:t>
      </w:r>
      <w:r w:rsidR="006B327D" w:rsidRPr="00BD6576">
        <w:rPr>
          <w:rFonts w:ascii="Arial" w:hAnsi="Arial" w:cs="Arial"/>
        </w:rPr>
        <w:t>“</w:t>
      </w:r>
      <w:r w:rsidR="005D2ACF" w:rsidRPr="005D2ACF">
        <w:rPr>
          <w:rFonts w:ascii="Arial" w:hAnsi="Arial" w:cs="Arial"/>
        </w:rPr>
        <w:t>IoT operation system</w:t>
      </w:r>
      <w:r w:rsidR="006B327D" w:rsidRPr="00BD6576">
        <w:rPr>
          <w:rFonts w:ascii="Arial" w:hAnsi="Arial" w:cs="Arial"/>
        </w:rPr>
        <w:t>” as defined in ITU-T SG</w:t>
      </w:r>
      <w:r w:rsidR="005D2ACF">
        <w:rPr>
          <w:rFonts w:ascii="Arial" w:hAnsi="Arial" w:cs="Arial"/>
        </w:rPr>
        <w:t>20</w:t>
      </w:r>
      <w:r w:rsidR="00826FC0">
        <w:rPr>
          <w:rFonts w:ascii="Arial" w:hAnsi="Arial" w:cs="Arial"/>
        </w:rPr>
        <w:t>. This would</w:t>
      </w:r>
      <w:r w:rsidR="006B327D" w:rsidRPr="00BD6576">
        <w:rPr>
          <w:rFonts w:ascii="Arial" w:hAnsi="Arial" w:cs="Arial"/>
        </w:rPr>
        <w:t xml:space="preserve"> allow </w:t>
      </w:r>
      <w:r w:rsidR="00826FC0">
        <w:rPr>
          <w:rFonts w:ascii="Arial" w:hAnsi="Arial" w:cs="Arial"/>
        </w:rPr>
        <w:t xml:space="preserve">a </w:t>
      </w:r>
      <w:r w:rsidR="006B327D" w:rsidRPr="00BD6576">
        <w:rPr>
          <w:rFonts w:ascii="Arial" w:hAnsi="Arial" w:cs="Arial"/>
        </w:rPr>
        <w:t xml:space="preserve">corresponding </w:t>
      </w:r>
      <w:r w:rsidR="00EB2DA4">
        <w:rPr>
          <w:rFonts w:ascii="Arial" w:hAnsi="Arial" w:cs="Arial"/>
        </w:rPr>
        <w:t xml:space="preserve">IoT operation system” </w:t>
      </w:r>
      <w:r w:rsidR="006B327D" w:rsidRPr="00BD6576">
        <w:rPr>
          <w:rFonts w:ascii="Arial" w:hAnsi="Arial" w:cs="Arial"/>
        </w:rPr>
        <w:t>consumer to express their intent</w:t>
      </w:r>
      <w:r w:rsidR="00826FC0">
        <w:rPr>
          <w:rFonts w:ascii="Arial" w:hAnsi="Arial" w:cs="Arial"/>
        </w:rPr>
        <w:t>s</w:t>
      </w:r>
      <w:r w:rsidR="006B327D" w:rsidRPr="00BD6576">
        <w:rPr>
          <w:rFonts w:ascii="Arial" w:hAnsi="Arial" w:cs="Arial"/>
        </w:rPr>
        <w:t xml:space="preserve"> for </w:t>
      </w:r>
      <w:r w:rsidR="005D2ACF">
        <w:rPr>
          <w:rFonts w:ascii="Arial" w:hAnsi="Arial" w:cs="Arial" w:hint="eastAsia"/>
          <w:lang w:eastAsia="zh-CN"/>
        </w:rPr>
        <w:t>IoT</w:t>
      </w:r>
      <w:r w:rsidR="00A33FAD">
        <w:rPr>
          <w:rFonts w:ascii="Arial" w:hAnsi="Arial" w:cs="Arial"/>
          <w:lang w:eastAsia="zh-CN"/>
        </w:rPr>
        <w:t xml:space="preserve"> network and device</w:t>
      </w:r>
      <w:r w:rsidR="005D2ACF">
        <w:rPr>
          <w:rFonts w:ascii="Arial" w:hAnsi="Arial" w:cs="Arial"/>
        </w:rPr>
        <w:t xml:space="preserve"> </w:t>
      </w:r>
      <w:r w:rsidR="00741207">
        <w:rPr>
          <w:rFonts w:ascii="Arial" w:hAnsi="Arial" w:cs="Arial"/>
        </w:rPr>
        <w:t>expectations</w:t>
      </w:r>
      <w:r w:rsidR="006B327D" w:rsidRPr="00BD6576">
        <w:rPr>
          <w:rFonts w:ascii="Arial" w:hAnsi="Arial" w:cs="Arial"/>
        </w:rPr>
        <w:t>.</w:t>
      </w:r>
      <w:r w:rsidR="00EB2DA4">
        <w:rPr>
          <w:rFonts w:ascii="Arial" w:hAnsi="Arial" w:cs="Arial"/>
        </w:rPr>
        <w:t xml:space="preserve"> </w:t>
      </w:r>
      <w:r w:rsidR="006B327D" w:rsidRPr="00BD6576">
        <w:rPr>
          <w:rFonts w:ascii="Arial" w:hAnsi="Arial" w:cs="Arial"/>
        </w:rPr>
        <w:t>3GPP SA5 suggest</w:t>
      </w:r>
      <w:r w:rsidR="00E7162C">
        <w:rPr>
          <w:rFonts w:ascii="Arial" w:hAnsi="Arial" w:cs="Arial"/>
        </w:rPr>
        <w:t>s</w:t>
      </w:r>
      <w:r w:rsidR="006B327D" w:rsidRPr="00BD6576">
        <w:rPr>
          <w:rFonts w:ascii="Arial" w:hAnsi="Arial" w:cs="Arial"/>
        </w:rPr>
        <w:t xml:space="preserve"> ITU-T SG</w:t>
      </w:r>
      <w:r w:rsidR="005D2ACF">
        <w:rPr>
          <w:rFonts w:ascii="Arial" w:hAnsi="Arial" w:cs="Arial"/>
        </w:rPr>
        <w:t xml:space="preserve">20 </w:t>
      </w:r>
      <w:r w:rsidR="006B327D" w:rsidRPr="00BD6576">
        <w:rPr>
          <w:rFonts w:ascii="Arial" w:hAnsi="Arial" w:cs="Arial"/>
        </w:rPr>
        <w:t xml:space="preserve">consider reuse </w:t>
      </w:r>
      <w:r w:rsidR="00E7162C">
        <w:rPr>
          <w:rFonts w:ascii="Arial" w:hAnsi="Arial" w:cs="Arial"/>
        </w:rPr>
        <w:t xml:space="preserve">of </w:t>
      </w:r>
      <w:r w:rsidR="006B327D" w:rsidRPr="00BD6576">
        <w:rPr>
          <w:rFonts w:ascii="Arial" w:hAnsi="Arial" w:cs="Arial"/>
        </w:rPr>
        <w:t xml:space="preserve">the 3GPP intent </w:t>
      </w:r>
      <w:r w:rsidR="006B327D" w:rsidRPr="00BD6576">
        <w:rPr>
          <w:rFonts w:ascii="Arial" w:hAnsi="Arial" w:cs="Arial"/>
        </w:rPr>
        <w:lastRenderedPageBreak/>
        <w:t xml:space="preserve">driven </w:t>
      </w:r>
      <w:r w:rsidR="00F45620">
        <w:rPr>
          <w:rFonts w:ascii="Arial" w:hAnsi="Arial" w:cs="Arial"/>
        </w:rPr>
        <w:t>management service</w:t>
      </w:r>
      <w:r w:rsidR="006B327D" w:rsidRPr="00BD6576">
        <w:rPr>
          <w:rFonts w:ascii="Arial" w:hAnsi="Arial" w:cs="Arial"/>
        </w:rPr>
        <w:t xml:space="preserve"> whe</w:t>
      </w:r>
      <w:r w:rsidR="006B327D" w:rsidRPr="00BD6576">
        <w:rPr>
          <w:rFonts w:ascii="Arial" w:hAnsi="Arial" w:cs="Arial"/>
          <w:lang w:eastAsia="zh-CN"/>
        </w:rPr>
        <w:t>re</w:t>
      </w:r>
      <w:r w:rsidR="006B327D" w:rsidRPr="00BD6576">
        <w:rPr>
          <w:rFonts w:ascii="Arial" w:hAnsi="Arial" w:cs="Arial"/>
        </w:rPr>
        <w:t xml:space="preserve"> appropriate. 3GPP SA5 will continue Rel-19 intent driven management </w:t>
      </w:r>
      <w:r w:rsidR="006B327D">
        <w:rPr>
          <w:rFonts w:ascii="Arial" w:hAnsi="Arial" w:cs="Arial"/>
        </w:rPr>
        <w:t>phase</w:t>
      </w:r>
      <w:r w:rsidR="005D2ACF">
        <w:rPr>
          <w:rFonts w:ascii="Arial" w:hAnsi="Arial" w:cs="Arial"/>
        </w:rPr>
        <w:t xml:space="preserve"> </w:t>
      </w:r>
      <w:r w:rsidR="006B327D">
        <w:rPr>
          <w:rFonts w:ascii="Arial" w:hAnsi="Arial" w:cs="Arial"/>
        </w:rPr>
        <w:t>3</w:t>
      </w:r>
      <w:r w:rsidR="006B327D" w:rsidRPr="00BD6576">
        <w:rPr>
          <w:rFonts w:ascii="Arial" w:hAnsi="Arial" w:cs="Arial"/>
        </w:rPr>
        <w:t xml:space="preserve"> </w:t>
      </w:r>
      <w:r w:rsidR="005D2ACF">
        <w:rPr>
          <w:rFonts w:ascii="Arial" w:hAnsi="Arial" w:cs="Arial"/>
        </w:rPr>
        <w:t xml:space="preserve">normative </w:t>
      </w:r>
      <w:r w:rsidR="006B327D" w:rsidRPr="00BD6576">
        <w:rPr>
          <w:rFonts w:ascii="Arial" w:hAnsi="Arial" w:cs="Arial"/>
        </w:rPr>
        <w:t xml:space="preserve">work </w:t>
      </w:r>
      <w:r w:rsidR="006B327D">
        <w:rPr>
          <w:rFonts w:ascii="Arial" w:hAnsi="Arial" w:cs="Arial"/>
        </w:rPr>
        <w:t>from</w:t>
      </w:r>
      <w:r w:rsidR="006B327D" w:rsidRPr="00BD6576">
        <w:rPr>
          <w:rFonts w:ascii="Arial" w:hAnsi="Arial" w:cs="Arial"/>
        </w:rPr>
        <w:t xml:space="preserve"> </w:t>
      </w:r>
      <w:r w:rsidR="005D2ACF">
        <w:rPr>
          <w:rFonts w:ascii="Arial" w:hAnsi="Arial" w:cs="Arial"/>
          <w:lang w:eastAsia="zh-CN"/>
        </w:rPr>
        <w:t>February</w:t>
      </w:r>
      <w:r w:rsidR="006B327D" w:rsidRPr="00BD6576">
        <w:rPr>
          <w:rFonts w:ascii="Arial" w:hAnsi="Arial" w:cs="Arial"/>
        </w:rPr>
        <w:t xml:space="preserve"> 202</w:t>
      </w:r>
      <w:r w:rsidR="005D2ACF">
        <w:rPr>
          <w:rFonts w:ascii="Arial" w:hAnsi="Arial" w:cs="Arial"/>
        </w:rPr>
        <w:t>5</w:t>
      </w:r>
      <w:r w:rsidR="006B327D" w:rsidRPr="00BD6576">
        <w:rPr>
          <w:rFonts w:ascii="Arial" w:hAnsi="Arial" w:cs="Arial"/>
        </w:rPr>
        <w:t xml:space="preserve"> and welcome</w:t>
      </w:r>
      <w:r w:rsidR="00F373F7">
        <w:rPr>
          <w:rFonts w:ascii="Arial" w:hAnsi="Arial" w:cs="Arial"/>
        </w:rPr>
        <w:t>s</w:t>
      </w:r>
      <w:r w:rsidR="006B327D" w:rsidRPr="00BD6576">
        <w:rPr>
          <w:rFonts w:ascii="Arial" w:hAnsi="Arial" w:cs="Arial"/>
        </w:rPr>
        <w:t xml:space="preserve"> collaborat</w:t>
      </w:r>
      <w:r w:rsidR="00F373F7">
        <w:rPr>
          <w:rFonts w:ascii="Arial" w:hAnsi="Arial" w:cs="Arial"/>
        </w:rPr>
        <w:t>ion</w:t>
      </w:r>
      <w:r w:rsidR="006B327D" w:rsidRPr="00BD6576">
        <w:rPr>
          <w:rFonts w:ascii="Arial" w:hAnsi="Arial" w:cs="Arial"/>
        </w:rPr>
        <w:t xml:space="preserve"> with ITU-T SG</w:t>
      </w:r>
      <w:r w:rsidR="005D2ACF">
        <w:rPr>
          <w:rFonts w:ascii="Arial" w:hAnsi="Arial" w:cs="Arial"/>
        </w:rPr>
        <w:t>20</w:t>
      </w:r>
      <w:r w:rsidR="006B327D" w:rsidRPr="00BD6576">
        <w:rPr>
          <w:rFonts w:ascii="Arial" w:hAnsi="Arial" w:cs="Arial"/>
        </w:rPr>
        <w:t xml:space="preserve"> on the intent driven management topic.</w:t>
      </w:r>
    </w:p>
    <w:p w14:paraId="4945CD72" w14:textId="77777777" w:rsidR="00B97703" w:rsidRDefault="002F1940" w:rsidP="000F6242">
      <w:pPr>
        <w:pStyle w:val="1"/>
      </w:pPr>
      <w:r>
        <w:t>2</w:t>
      </w:r>
      <w:r>
        <w:tab/>
      </w:r>
      <w:r w:rsidR="000F6242">
        <w:t>Actions</w:t>
      </w:r>
    </w:p>
    <w:p w14:paraId="44B45E1D" w14:textId="4F778369" w:rsidR="005D2ACF" w:rsidRDefault="005D2ACF" w:rsidP="005D2ACF">
      <w:pPr>
        <w:spacing w:after="120"/>
        <w:ind w:left="993" w:hanging="993"/>
        <w:rPr>
          <w:rFonts w:ascii="Arial" w:hAnsi="Arial" w:cs="Arial"/>
          <w:b/>
        </w:rPr>
      </w:pPr>
      <w:r w:rsidRPr="00286B3E">
        <w:rPr>
          <w:rFonts w:ascii="Arial" w:hAnsi="Arial" w:cs="Arial"/>
          <w:b/>
        </w:rPr>
        <w:t xml:space="preserve">To </w:t>
      </w:r>
      <w:r>
        <w:rPr>
          <w:rFonts w:ascii="Arial" w:hAnsi="Arial" w:cs="Arial"/>
          <w:b/>
        </w:rPr>
        <w:t>ITU-</w:t>
      </w:r>
      <w:r>
        <w:rPr>
          <w:rFonts w:ascii="Arial" w:hAnsi="Arial" w:cs="Arial" w:hint="eastAsia"/>
          <w:b/>
          <w:lang w:eastAsia="zh-CN"/>
        </w:rPr>
        <w:t>T</w:t>
      </w:r>
      <w:r>
        <w:rPr>
          <w:rFonts w:ascii="Arial" w:hAnsi="Arial" w:cs="Arial"/>
          <w:b/>
          <w:lang w:eastAsia="zh-CN"/>
        </w:rPr>
        <w:t xml:space="preserve"> </w:t>
      </w:r>
      <w:r>
        <w:rPr>
          <w:rFonts w:ascii="Arial" w:hAnsi="Arial" w:cs="Arial" w:hint="eastAsia"/>
          <w:b/>
          <w:lang w:eastAsia="zh-CN"/>
        </w:rPr>
        <w:t>SG</w:t>
      </w:r>
      <w:r>
        <w:rPr>
          <w:rFonts w:ascii="Arial" w:hAnsi="Arial" w:cs="Arial"/>
          <w:b/>
        </w:rPr>
        <w:t>20</w:t>
      </w:r>
    </w:p>
    <w:p w14:paraId="06B80CE0" w14:textId="0C05DD5D" w:rsidR="00B97703" w:rsidRDefault="00B97703" w:rsidP="005D2ACF">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5D2ACF">
        <w:rPr>
          <w:rFonts w:ascii="Arial" w:hAnsi="Arial" w:cs="Arial"/>
        </w:rPr>
        <w:t>3GPP SA5 kindly requests ITU-T SG20 to consider to reuse the 3GPP intent driven MnS whe</w:t>
      </w:r>
      <w:r w:rsidR="005D2ACF">
        <w:rPr>
          <w:rFonts w:ascii="Arial" w:hAnsi="Arial" w:cs="Arial"/>
          <w:lang w:eastAsia="zh-CN"/>
        </w:rPr>
        <w:t>re</w:t>
      </w:r>
      <w:r w:rsidR="005D2ACF">
        <w:rPr>
          <w:rFonts w:ascii="Arial" w:hAnsi="Arial" w:cs="Arial"/>
        </w:rPr>
        <w:t xml:space="preserve"> appropriate and keep us informed about the progress on this intent standardization work.</w:t>
      </w:r>
    </w:p>
    <w:p w14:paraId="5DD292C3" w14:textId="4410548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09329" w14:textId="77777777" w:rsidR="00707303" w:rsidRDefault="00707303">
      <w:pPr>
        <w:spacing w:after="0"/>
      </w:pPr>
      <w:r>
        <w:separator/>
      </w:r>
    </w:p>
  </w:endnote>
  <w:endnote w:type="continuationSeparator" w:id="0">
    <w:p w14:paraId="3A07DEC0" w14:textId="77777777" w:rsidR="00707303" w:rsidRDefault="007073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1F468" w14:textId="77777777" w:rsidR="00707303" w:rsidRDefault="00707303">
      <w:pPr>
        <w:spacing w:after="0"/>
      </w:pPr>
      <w:r>
        <w:separator/>
      </w:r>
    </w:p>
  </w:footnote>
  <w:footnote w:type="continuationSeparator" w:id="0">
    <w:p w14:paraId="222A8B4A" w14:textId="77777777" w:rsidR="00707303" w:rsidRDefault="007073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03200A90"/>
    <w:multiLevelType w:val="hybridMultilevel"/>
    <w:tmpl w:val="BC188CA2"/>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2"/>
  </w:num>
  <w:num w:numId="6">
    <w:abstractNumId w:val="1"/>
  </w:num>
  <w:num w:numId="7">
    <w:abstractNumId w:val="0"/>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5110"/>
    <w:rsid w:val="00017F23"/>
    <w:rsid w:val="00027DC0"/>
    <w:rsid w:val="0006015E"/>
    <w:rsid w:val="000735E4"/>
    <w:rsid w:val="0008790C"/>
    <w:rsid w:val="000960FD"/>
    <w:rsid w:val="000B7858"/>
    <w:rsid w:val="000C6359"/>
    <w:rsid w:val="000F6242"/>
    <w:rsid w:val="00142371"/>
    <w:rsid w:val="00147E2C"/>
    <w:rsid w:val="00167390"/>
    <w:rsid w:val="00183F08"/>
    <w:rsid w:val="001866CC"/>
    <w:rsid w:val="001927D5"/>
    <w:rsid w:val="00197CCD"/>
    <w:rsid w:val="001A022C"/>
    <w:rsid w:val="001B14F2"/>
    <w:rsid w:val="00207862"/>
    <w:rsid w:val="00226381"/>
    <w:rsid w:val="0024702B"/>
    <w:rsid w:val="00264862"/>
    <w:rsid w:val="002869FE"/>
    <w:rsid w:val="0029690D"/>
    <w:rsid w:val="002F1940"/>
    <w:rsid w:val="00304054"/>
    <w:rsid w:val="00353610"/>
    <w:rsid w:val="00383545"/>
    <w:rsid w:val="003840C5"/>
    <w:rsid w:val="003E0704"/>
    <w:rsid w:val="003E6144"/>
    <w:rsid w:val="003F4A9E"/>
    <w:rsid w:val="00417CF6"/>
    <w:rsid w:val="00433500"/>
    <w:rsid w:val="00433F71"/>
    <w:rsid w:val="00440D43"/>
    <w:rsid w:val="00496CF1"/>
    <w:rsid w:val="004A31D4"/>
    <w:rsid w:val="004E25EC"/>
    <w:rsid w:val="004E3939"/>
    <w:rsid w:val="00511396"/>
    <w:rsid w:val="00520423"/>
    <w:rsid w:val="005227FA"/>
    <w:rsid w:val="005C04BB"/>
    <w:rsid w:val="005C0F83"/>
    <w:rsid w:val="005C2839"/>
    <w:rsid w:val="005D2ACF"/>
    <w:rsid w:val="005D31D4"/>
    <w:rsid w:val="005D76CE"/>
    <w:rsid w:val="006052AD"/>
    <w:rsid w:val="00617F27"/>
    <w:rsid w:val="00620FC6"/>
    <w:rsid w:val="00642E8A"/>
    <w:rsid w:val="0065440E"/>
    <w:rsid w:val="006B327D"/>
    <w:rsid w:val="006E298D"/>
    <w:rsid w:val="006F09B6"/>
    <w:rsid w:val="00707303"/>
    <w:rsid w:val="00707533"/>
    <w:rsid w:val="007076CF"/>
    <w:rsid w:val="00711FEC"/>
    <w:rsid w:val="00712C20"/>
    <w:rsid w:val="0073766B"/>
    <w:rsid w:val="00741207"/>
    <w:rsid w:val="00754711"/>
    <w:rsid w:val="0075543A"/>
    <w:rsid w:val="00765D1D"/>
    <w:rsid w:val="007A4D4D"/>
    <w:rsid w:val="007B161B"/>
    <w:rsid w:val="007B5F6A"/>
    <w:rsid w:val="007C5CA2"/>
    <w:rsid w:val="007F4F92"/>
    <w:rsid w:val="00810857"/>
    <w:rsid w:val="00817B54"/>
    <w:rsid w:val="008259B9"/>
    <w:rsid w:val="00826FC0"/>
    <w:rsid w:val="00847D10"/>
    <w:rsid w:val="00861BA8"/>
    <w:rsid w:val="00865DE2"/>
    <w:rsid w:val="00872C51"/>
    <w:rsid w:val="008D772F"/>
    <w:rsid w:val="008E68E4"/>
    <w:rsid w:val="008E6DC1"/>
    <w:rsid w:val="008E71A7"/>
    <w:rsid w:val="008E71F5"/>
    <w:rsid w:val="0090206F"/>
    <w:rsid w:val="0099764C"/>
    <w:rsid w:val="009A13DA"/>
    <w:rsid w:val="009D53FC"/>
    <w:rsid w:val="009D623A"/>
    <w:rsid w:val="009D6476"/>
    <w:rsid w:val="00A10D8F"/>
    <w:rsid w:val="00A33FAD"/>
    <w:rsid w:val="00A50181"/>
    <w:rsid w:val="00AA3BCC"/>
    <w:rsid w:val="00AE1B3E"/>
    <w:rsid w:val="00B07B55"/>
    <w:rsid w:val="00B726DA"/>
    <w:rsid w:val="00B97703"/>
    <w:rsid w:val="00B9796D"/>
    <w:rsid w:val="00BB0A72"/>
    <w:rsid w:val="00BC34E0"/>
    <w:rsid w:val="00C05328"/>
    <w:rsid w:val="00C060D3"/>
    <w:rsid w:val="00C24456"/>
    <w:rsid w:val="00C25BCB"/>
    <w:rsid w:val="00C85647"/>
    <w:rsid w:val="00CB506A"/>
    <w:rsid w:val="00CF40AE"/>
    <w:rsid w:val="00CF6087"/>
    <w:rsid w:val="00D0487D"/>
    <w:rsid w:val="00D70233"/>
    <w:rsid w:val="00D72161"/>
    <w:rsid w:val="00D8590E"/>
    <w:rsid w:val="00D87FEA"/>
    <w:rsid w:val="00DC009E"/>
    <w:rsid w:val="00DD2537"/>
    <w:rsid w:val="00DF1175"/>
    <w:rsid w:val="00E21BBA"/>
    <w:rsid w:val="00E4765A"/>
    <w:rsid w:val="00E5429B"/>
    <w:rsid w:val="00E7162C"/>
    <w:rsid w:val="00E73497"/>
    <w:rsid w:val="00E86C14"/>
    <w:rsid w:val="00EB2DA4"/>
    <w:rsid w:val="00EF524E"/>
    <w:rsid w:val="00F0517C"/>
    <w:rsid w:val="00F25496"/>
    <w:rsid w:val="00F32B4A"/>
    <w:rsid w:val="00F373F7"/>
    <w:rsid w:val="00F45620"/>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21">
    <w:name w:val="index 2"/>
    <w:basedOn w:val="10"/>
    <w:semiHidden/>
    <w:rsid w:val="00264862"/>
    <w:pPr>
      <w:ind w:left="284"/>
    </w:pPr>
  </w:style>
  <w:style w:type="paragraph" w:styleId="10">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2">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a"/>
    <w:semiHidden/>
    <w:rsid w:val="00264862"/>
    <w:pPr>
      <w:ind w:left="1985" w:hanging="1985"/>
    </w:pPr>
  </w:style>
  <w:style w:type="paragraph" w:styleId="TOC7">
    <w:name w:val="toc 7"/>
    <w:basedOn w:val="TOC6"/>
    <w:next w:val="a"/>
    <w:semiHidden/>
    <w:rsid w:val="00264862"/>
    <w:pPr>
      <w:ind w:left="2268" w:hanging="2268"/>
    </w:pPr>
  </w:style>
  <w:style w:type="paragraph" w:styleId="23">
    <w:name w:val="List Bullet 2"/>
    <w:basedOn w:val="af4"/>
    <w:semiHidden/>
    <w:rsid w:val="00264862"/>
    <w:pPr>
      <w:ind w:left="851"/>
    </w:pPr>
  </w:style>
  <w:style w:type="paragraph" w:styleId="31">
    <w:name w:val="List Bullet 3"/>
    <w:basedOn w:val="23"/>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4">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64862"/>
    <w:pPr>
      <w:ind w:left="1135"/>
    </w:pPr>
  </w:style>
  <w:style w:type="paragraph" w:styleId="41">
    <w:name w:val="List 4"/>
    <w:basedOn w:val="32"/>
    <w:semiHidden/>
    <w:rsid w:val="00264862"/>
    <w:pPr>
      <w:ind w:left="1418"/>
    </w:pPr>
  </w:style>
  <w:style w:type="paragraph" w:styleId="51">
    <w:name w:val="List 5"/>
    <w:basedOn w:val="41"/>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2">
    <w:name w:val="List Bullet 4"/>
    <w:basedOn w:val="31"/>
    <w:semiHidden/>
    <w:rsid w:val="00264862"/>
    <w:pPr>
      <w:ind w:left="1418"/>
    </w:pPr>
  </w:style>
  <w:style w:type="paragraph" w:styleId="52">
    <w:name w:val="List Bullet 5"/>
    <w:basedOn w:val="42"/>
    <w:semiHidden/>
    <w:rsid w:val="00264862"/>
    <w:pPr>
      <w:ind w:left="1702"/>
    </w:pPr>
  </w:style>
  <w:style w:type="paragraph" w:customStyle="1" w:styleId="B2">
    <w:name w:val="B2"/>
    <w:basedOn w:val="24"/>
    <w:rsid w:val="00264862"/>
  </w:style>
  <w:style w:type="paragraph" w:customStyle="1" w:styleId="B3">
    <w:name w:val="B3"/>
    <w:basedOn w:val="32"/>
    <w:rsid w:val="00264862"/>
  </w:style>
  <w:style w:type="paragraph" w:customStyle="1" w:styleId="B4">
    <w:name w:val="B4"/>
    <w:basedOn w:val="41"/>
    <w:rsid w:val="00264862"/>
  </w:style>
  <w:style w:type="paragraph" w:customStyle="1" w:styleId="B5">
    <w:name w:val="B5"/>
    <w:basedOn w:val="51"/>
    <w:rsid w:val="00264862"/>
  </w:style>
  <w:style w:type="paragraph" w:customStyle="1" w:styleId="ZTD">
    <w:name w:val="ZTD"/>
    <w:basedOn w:val="ZB"/>
    <w:rsid w:val="00264862"/>
    <w:pPr>
      <w:framePr w:hRule="auto" w:wrap="notBeside" w:y="852"/>
    </w:pPr>
    <w:rPr>
      <w:i w:val="0"/>
      <w:sz w:val="40"/>
    </w:rPr>
  </w:style>
  <w:style w:type="character" w:styleId="af5">
    <w:name w:val="Hyperlink"/>
    <w:aliases w:val="超级链接,Style 58,超链接1,超?级链,CEO_Hyperlink,超????,하이퍼링크2,하이퍼링크21,超??级链Ú,fL????,fL?级,超??级链,超?级链ïÈ,õ±?级链,õ±链ïÈ1,õ±???,超?级链?,Style?,S,超?级链Ú,’´?级链,’´????,’´??级链Ú,’´??级"/>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5">
    <w:name w:val="Body Text 2"/>
    <w:basedOn w:val="a"/>
    <w:link w:val="26"/>
    <w:uiPriority w:val="99"/>
    <w:semiHidden/>
    <w:unhideWhenUsed/>
    <w:rsid w:val="00264862"/>
    <w:pPr>
      <w:spacing w:after="120" w:line="480" w:lineRule="auto"/>
    </w:pPr>
  </w:style>
  <w:style w:type="character" w:customStyle="1" w:styleId="26">
    <w:name w:val="正文文本 2 字符"/>
    <w:basedOn w:val="a0"/>
    <w:link w:val="25"/>
    <w:uiPriority w:val="99"/>
    <w:semiHidden/>
    <w:rsid w:val="00264862"/>
  </w:style>
  <w:style w:type="paragraph" w:styleId="33">
    <w:name w:val="Body Text 3"/>
    <w:basedOn w:val="a"/>
    <w:link w:val="34"/>
    <w:uiPriority w:val="99"/>
    <w:semiHidden/>
    <w:unhideWhenUsed/>
    <w:rsid w:val="00264862"/>
    <w:pPr>
      <w:spacing w:after="120"/>
    </w:pPr>
    <w:rPr>
      <w:sz w:val="16"/>
      <w:szCs w:val="16"/>
    </w:rPr>
  </w:style>
  <w:style w:type="character" w:customStyle="1" w:styleId="34">
    <w:name w:val="正文文本 3 字符"/>
    <w:link w:val="33"/>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文本首行缩进 字符"/>
    <w:basedOn w:val="ad"/>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7">
    <w:name w:val="Body Text First Indent 2"/>
    <w:basedOn w:val="afa"/>
    <w:link w:val="28"/>
    <w:uiPriority w:val="99"/>
    <w:semiHidden/>
    <w:unhideWhenUsed/>
    <w:rsid w:val="00264862"/>
    <w:pPr>
      <w:ind w:firstLine="210"/>
    </w:pPr>
  </w:style>
  <w:style w:type="character" w:customStyle="1" w:styleId="28">
    <w:name w:val="正文文本首行缩进 2 字符"/>
    <w:basedOn w:val="afb"/>
    <w:link w:val="27"/>
    <w:uiPriority w:val="99"/>
    <w:semiHidden/>
    <w:rsid w:val="00264862"/>
  </w:style>
  <w:style w:type="paragraph" w:styleId="29">
    <w:name w:val="Body Text Indent 2"/>
    <w:basedOn w:val="a"/>
    <w:link w:val="2a"/>
    <w:uiPriority w:val="99"/>
    <w:semiHidden/>
    <w:unhideWhenUsed/>
    <w:rsid w:val="00264862"/>
    <w:pPr>
      <w:spacing w:after="120" w:line="480" w:lineRule="auto"/>
      <w:ind w:left="283"/>
    </w:pPr>
  </w:style>
  <w:style w:type="character" w:customStyle="1" w:styleId="2a">
    <w:name w:val="正文文本缩进 2 字符"/>
    <w:basedOn w:val="a0"/>
    <w:link w:val="29"/>
    <w:uiPriority w:val="99"/>
    <w:semiHidden/>
    <w:rsid w:val="00264862"/>
  </w:style>
  <w:style w:type="paragraph" w:styleId="35">
    <w:name w:val="Body Text Indent 3"/>
    <w:basedOn w:val="a"/>
    <w:link w:val="36"/>
    <w:uiPriority w:val="99"/>
    <w:semiHidden/>
    <w:unhideWhenUsed/>
    <w:rsid w:val="00264862"/>
    <w:pPr>
      <w:spacing w:after="120"/>
      <w:ind w:left="283"/>
    </w:pPr>
    <w:rPr>
      <w:sz w:val="16"/>
      <w:szCs w:val="16"/>
    </w:rPr>
  </w:style>
  <w:style w:type="character" w:customStyle="1" w:styleId="36">
    <w:name w:val="正文文本缩进 3 字符"/>
    <w:link w:val="35"/>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7">
    <w:name w:val="index 3"/>
    <w:basedOn w:val="a"/>
    <w:next w:val="a"/>
    <w:uiPriority w:val="99"/>
    <w:semiHidden/>
    <w:unhideWhenUsed/>
    <w:rsid w:val="00264862"/>
    <w:pPr>
      <w:ind w:left="600" w:hanging="200"/>
    </w:pPr>
  </w:style>
  <w:style w:type="paragraph" w:styleId="43">
    <w:name w:val="index 4"/>
    <w:basedOn w:val="a"/>
    <w:next w:val="a"/>
    <w:uiPriority w:val="99"/>
    <w:semiHidden/>
    <w:unhideWhenUsed/>
    <w:rsid w:val="00264862"/>
    <w:pPr>
      <w:ind w:left="800" w:hanging="200"/>
    </w:pPr>
  </w:style>
  <w:style w:type="paragraph" w:styleId="53">
    <w:name w:val="index 5"/>
    <w:basedOn w:val="a"/>
    <w:next w:val="a"/>
    <w:uiPriority w:val="99"/>
    <w:semiHidden/>
    <w:unhideWhenUsed/>
    <w:rsid w:val="00264862"/>
    <w:pPr>
      <w:ind w:left="1000" w:hanging="200"/>
    </w:pPr>
  </w:style>
  <w:style w:type="paragraph" w:styleId="60">
    <w:name w:val="index 6"/>
    <w:basedOn w:val="a"/>
    <w:next w:val="a"/>
    <w:uiPriority w:val="99"/>
    <w:semiHidden/>
    <w:unhideWhenUsed/>
    <w:rsid w:val="00264862"/>
    <w:pPr>
      <w:ind w:left="1200" w:hanging="200"/>
    </w:pPr>
  </w:style>
  <w:style w:type="paragraph" w:styleId="70">
    <w:name w:val="index 7"/>
    <w:basedOn w:val="a"/>
    <w:next w:val="a"/>
    <w:uiPriority w:val="99"/>
    <w:semiHidden/>
    <w:unhideWhenUsed/>
    <w:rsid w:val="00264862"/>
    <w:pPr>
      <w:ind w:left="1400" w:hanging="200"/>
    </w:pPr>
  </w:style>
  <w:style w:type="paragraph" w:styleId="80">
    <w:name w:val="index 8"/>
    <w:basedOn w:val="a"/>
    <w:next w:val="a"/>
    <w:uiPriority w:val="99"/>
    <w:semiHidden/>
    <w:unhideWhenUsed/>
    <w:rsid w:val="00264862"/>
    <w:pPr>
      <w:ind w:left="1600" w:hanging="200"/>
    </w:pPr>
  </w:style>
  <w:style w:type="paragraph" w:styleId="90">
    <w:name w:val="index 9"/>
    <w:basedOn w:val="a"/>
    <w:next w:val="a"/>
    <w:uiPriority w:val="99"/>
    <w:semiHidden/>
    <w:unhideWhenUsed/>
    <w:rsid w:val="00264862"/>
    <w:pPr>
      <w:ind w:left="1800" w:hanging="200"/>
    </w:pPr>
  </w:style>
  <w:style w:type="paragraph" w:styleId="affb">
    <w:name w:val="index heading"/>
    <w:basedOn w:val="a"/>
    <w:next w:val="10"/>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b">
    <w:name w:val="List Continue 2"/>
    <w:basedOn w:val="a"/>
    <w:uiPriority w:val="99"/>
    <w:semiHidden/>
    <w:unhideWhenUsed/>
    <w:rsid w:val="00264862"/>
    <w:pPr>
      <w:spacing w:after="120"/>
      <w:ind w:left="566"/>
      <w:contextualSpacing/>
    </w:pPr>
  </w:style>
  <w:style w:type="paragraph" w:styleId="38">
    <w:name w:val="List Continue 3"/>
    <w:basedOn w:val="a"/>
    <w:uiPriority w:val="99"/>
    <w:semiHidden/>
    <w:unhideWhenUsed/>
    <w:rsid w:val="00264862"/>
    <w:pPr>
      <w:spacing w:after="120"/>
      <w:ind w:left="849"/>
      <w:contextualSpacing/>
    </w:pPr>
  </w:style>
  <w:style w:type="paragraph" w:styleId="44">
    <w:name w:val="List Continue 4"/>
    <w:basedOn w:val="a"/>
    <w:uiPriority w:val="99"/>
    <w:semiHidden/>
    <w:unhideWhenUsed/>
    <w:rsid w:val="00264862"/>
    <w:pPr>
      <w:spacing w:after="120"/>
      <w:ind w:left="1132"/>
      <w:contextualSpacing/>
    </w:pPr>
  </w:style>
  <w:style w:type="paragraph" w:styleId="54">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f">
    <w:name w:val="List Paragraph"/>
    <w:basedOn w:val="a"/>
    <w:uiPriority w:val="34"/>
    <w:qFormat/>
    <w:rsid w:val="00264862"/>
    <w:pPr>
      <w:ind w:left="720"/>
    </w:pPr>
  </w:style>
  <w:style w:type="paragraph" w:styleId="afff0">
    <w:name w:val="macro"/>
    <w:link w:val="afff1"/>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1">
    <w:name w:val="宏文本 字符"/>
    <w:link w:val="afff0"/>
    <w:uiPriority w:val="99"/>
    <w:semiHidden/>
    <w:rsid w:val="00264862"/>
    <w:rPr>
      <w:rFonts w:ascii="Courier New" w:hAnsi="Courier New" w:cs="Courier New"/>
    </w:rPr>
  </w:style>
  <w:style w:type="paragraph" w:styleId="afff2">
    <w:name w:val="Message Header"/>
    <w:basedOn w:val="a"/>
    <w:link w:val="afff3"/>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link w:val="afff2"/>
    <w:uiPriority w:val="99"/>
    <w:semiHidden/>
    <w:rsid w:val="00264862"/>
    <w:rPr>
      <w:rFonts w:ascii="Calibri Light" w:hAnsi="Calibri Light"/>
      <w:sz w:val="24"/>
      <w:szCs w:val="24"/>
      <w:shd w:val="pct20" w:color="auto" w:fill="auto"/>
    </w:rPr>
  </w:style>
  <w:style w:type="paragraph" w:styleId="afff4">
    <w:name w:val="No Spacing"/>
    <w:uiPriority w:val="1"/>
    <w:qFormat/>
    <w:rsid w:val="00264862"/>
    <w:pPr>
      <w:overflowPunct w:val="0"/>
      <w:autoSpaceDE w:val="0"/>
      <w:autoSpaceDN w:val="0"/>
      <w:adjustRightInd w:val="0"/>
      <w:textAlignment w:val="baseline"/>
    </w:pPr>
  </w:style>
  <w:style w:type="paragraph" w:styleId="afff5">
    <w:name w:val="Normal (Web)"/>
    <w:basedOn w:val="a"/>
    <w:uiPriority w:val="99"/>
    <w:semiHidden/>
    <w:unhideWhenUsed/>
    <w:rsid w:val="00264862"/>
    <w:rPr>
      <w:sz w:val="24"/>
      <w:szCs w:val="24"/>
    </w:rPr>
  </w:style>
  <w:style w:type="paragraph" w:styleId="afff6">
    <w:name w:val="Normal Indent"/>
    <w:basedOn w:val="a"/>
    <w:uiPriority w:val="99"/>
    <w:semiHidden/>
    <w:unhideWhenUsed/>
    <w:rsid w:val="00264862"/>
    <w:pPr>
      <w:ind w:left="720"/>
    </w:pPr>
  </w:style>
  <w:style w:type="paragraph" w:styleId="afff7">
    <w:name w:val="Note Heading"/>
    <w:basedOn w:val="a"/>
    <w:next w:val="a"/>
    <w:link w:val="afff8"/>
    <w:uiPriority w:val="99"/>
    <w:semiHidden/>
    <w:unhideWhenUsed/>
    <w:rsid w:val="00264862"/>
  </w:style>
  <w:style w:type="character" w:customStyle="1" w:styleId="afff8">
    <w:name w:val="注释标题 字符"/>
    <w:basedOn w:val="a0"/>
    <w:link w:val="afff7"/>
    <w:uiPriority w:val="99"/>
    <w:semiHidden/>
    <w:rsid w:val="00264862"/>
  </w:style>
  <w:style w:type="paragraph" w:styleId="afff9">
    <w:name w:val="Plain Text"/>
    <w:basedOn w:val="a"/>
    <w:link w:val="afffa"/>
    <w:uiPriority w:val="99"/>
    <w:semiHidden/>
    <w:unhideWhenUsed/>
    <w:rsid w:val="00264862"/>
    <w:rPr>
      <w:rFonts w:ascii="Courier New" w:hAnsi="Courier New" w:cs="Courier New"/>
    </w:rPr>
  </w:style>
  <w:style w:type="character" w:customStyle="1" w:styleId="afffa">
    <w:name w:val="纯文本 字符"/>
    <w:link w:val="afff9"/>
    <w:uiPriority w:val="99"/>
    <w:semiHidden/>
    <w:rsid w:val="00264862"/>
    <w:rPr>
      <w:rFonts w:ascii="Courier New" w:hAnsi="Courier New" w:cs="Courier New"/>
    </w:rPr>
  </w:style>
  <w:style w:type="paragraph" w:styleId="afffb">
    <w:name w:val="Quote"/>
    <w:basedOn w:val="a"/>
    <w:next w:val="a"/>
    <w:link w:val="afffc"/>
    <w:uiPriority w:val="29"/>
    <w:qFormat/>
    <w:rsid w:val="00264862"/>
    <w:pPr>
      <w:spacing w:before="200" w:after="160"/>
      <w:ind w:left="864" w:right="864"/>
      <w:jc w:val="center"/>
    </w:pPr>
    <w:rPr>
      <w:i/>
      <w:iCs/>
      <w:color w:val="404040"/>
    </w:rPr>
  </w:style>
  <w:style w:type="character" w:customStyle="1" w:styleId="afffc">
    <w:name w:val="引用 字符"/>
    <w:link w:val="afffb"/>
    <w:uiPriority w:val="29"/>
    <w:rsid w:val="00264862"/>
    <w:rPr>
      <w:i/>
      <w:iCs/>
      <w:color w:val="404040"/>
    </w:rPr>
  </w:style>
  <w:style w:type="paragraph" w:styleId="afffd">
    <w:name w:val="Salutation"/>
    <w:basedOn w:val="a"/>
    <w:next w:val="a"/>
    <w:link w:val="afffe"/>
    <w:uiPriority w:val="99"/>
    <w:semiHidden/>
    <w:unhideWhenUsed/>
    <w:rsid w:val="00264862"/>
  </w:style>
  <w:style w:type="character" w:customStyle="1" w:styleId="afffe">
    <w:name w:val="称呼 字符"/>
    <w:basedOn w:val="a0"/>
    <w:link w:val="afffd"/>
    <w:uiPriority w:val="99"/>
    <w:semiHidden/>
    <w:rsid w:val="00264862"/>
  </w:style>
  <w:style w:type="paragraph" w:styleId="affff">
    <w:name w:val="Signature"/>
    <w:basedOn w:val="a"/>
    <w:link w:val="affff0"/>
    <w:uiPriority w:val="99"/>
    <w:semiHidden/>
    <w:unhideWhenUsed/>
    <w:rsid w:val="00264862"/>
    <w:pPr>
      <w:ind w:left="4252"/>
    </w:pPr>
  </w:style>
  <w:style w:type="character" w:customStyle="1" w:styleId="affff0">
    <w:name w:val="签名 字符"/>
    <w:basedOn w:val="a0"/>
    <w:link w:val="affff"/>
    <w:uiPriority w:val="99"/>
    <w:semiHidden/>
    <w:rsid w:val="00264862"/>
  </w:style>
  <w:style w:type="paragraph" w:styleId="affff1">
    <w:name w:val="Subtitle"/>
    <w:basedOn w:val="a"/>
    <w:next w:val="a"/>
    <w:link w:val="affff2"/>
    <w:uiPriority w:val="11"/>
    <w:qFormat/>
    <w:rsid w:val="00264862"/>
    <w:pPr>
      <w:spacing w:after="60"/>
      <w:jc w:val="center"/>
      <w:outlineLvl w:val="1"/>
    </w:pPr>
    <w:rPr>
      <w:rFonts w:ascii="Calibri Light" w:hAnsi="Calibri Light"/>
      <w:sz w:val="24"/>
      <w:szCs w:val="24"/>
    </w:rPr>
  </w:style>
  <w:style w:type="character" w:customStyle="1" w:styleId="affff2">
    <w:name w:val="副标题 字符"/>
    <w:link w:val="affff1"/>
    <w:uiPriority w:val="11"/>
    <w:rsid w:val="00264862"/>
    <w:rPr>
      <w:rFonts w:ascii="Calibri Light" w:hAnsi="Calibri Light"/>
      <w:sz w:val="24"/>
      <w:szCs w:val="24"/>
    </w:rPr>
  </w:style>
  <w:style w:type="paragraph" w:styleId="affff3">
    <w:name w:val="table of authorities"/>
    <w:basedOn w:val="a"/>
    <w:next w:val="a"/>
    <w:uiPriority w:val="99"/>
    <w:semiHidden/>
    <w:unhideWhenUsed/>
    <w:rsid w:val="00264862"/>
    <w:pPr>
      <w:ind w:left="200" w:hanging="200"/>
    </w:pPr>
  </w:style>
  <w:style w:type="paragraph" w:styleId="affff4">
    <w:name w:val="table of figures"/>
    <w:basedOn w:val="a"/>
    <w:next w:val="a"/>
    <w:uiPriority w:val="99"/>
    <w:semiHidden/>
    <w:unhideWhenUsed/>
    <w:rsid w:val="00264862"/>
  </w:style>
  <w:style w:type="paragraph" w:styleId="affff5">
    <w:name w:val="Title"/>
    <w:basedOn w:val="a"/>
    <w:next w:val="a"/>
    <w:link w:val="affff6"/>
    <w:uiPriority w:val="10"/>
    <w:qFormat/>
    <w:rsid w:val="00264862"/>
    <w:pPr>
      <w:spacing w:before="240" w:after="60"/>
      <w:jc w:val="center"/>
      <w:outlineLvl w:val="0"/>
    </w:pPr>
    <w:rPr>
      <w:rFonts w:ascii="Calibri Light" w:hAnsi="Calibri Light"/>
      <w:b/>
      <w:bCs/>
      <w:kern w:val="28"/>
      <w:sz w:val="32"/>
      <w:szCs w:val="32"/>
    </w:rPr>
  </w:style>
  <w:style w:type="character" w:customStyle="1" w:styleId="affff6">
    <w:name w:val="标题 字符"/>
    <w:link w:val="affff5"/>
    <w:uiPriority w:val="10"/>
    <w:rsid w:val="00264862"/>
    <w:rPr>
      <w:rFonts w:ascii="Calibri Light" w:hAnsi="Calibri Light"/>
      <w:b/>
      <w:bCs/>
      <w:kern w:val="28"/>
      <w:sz w:val="32"/>
      <w:szCs w:val="32"/>
    </w:rPr>
  </w:style>
  <w:style w:type="paragraph" w:styleId="affff7">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affff8">
    <w:name w:val="FollowedHyperlink"/>
    <w:basedOn w:val="a0"/>
    <w:uiPriority w:val="99"/>
    <w:semiHidden/>
    <w:unhideWhenUsed/>
    <w:rsid w:val="0065440E"/>
    <w:rPr>
      <w:color w:val="954F72" w:themeColor="followedHyperlink"/>
      <w:u w:val="single"/>
    </w:rPr>
  </w:style>
  <w:style w:type="paragraph" w:styleId="affff9">
    <w:name w:val="Revision"/>
    <w:hidden/>
    <w:uiPriority w:val="99"/>
    <w:semiHidden/>
    <w:rsid w:val="00861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611537">
      <w:bodyDiv w:val="1"/>
      <w:marLeft w:val="0"/>
      <w:marRight w:val="0"/>
      <w:marTop w:val="0"/>
      <w:marBottom w:val="0"/>
      <w:divBdr>
        <w:top w:val="none" w:sz="0" w:space="0" w:color="auto"/>
        <w:left w:val="none" w:sz="0" w:space="0" w:color="auto"/>
        <w:bottom w:val="none" w:sz="0" w:space="0" w:color="auto"/>
        <w:right w:val="none" w:sz="0" w:space="0" w:color="auto"/>
      </w:divBdr>
    </w:div>
    <w:div w:id="1431119721">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scott@ericsson.com" TargetMode="External"/><Relationship Id="rId3" Type="http://schemas.openxmlformats.org/officeDocument/2006/relationships/settings" Target="settings.xml"/><Relationship Id="rId7" Type="http://schemas.openxmlformats.org/officeDocument/2006/relationships/hyperlink" Target="mailto:xuruiyue@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portal.3gpp.org/desktopmodules/Specifications/SpecificationDetails.aspx?specificationId=3554"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2</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23</cp:revision>
  <cp:lastPrinted>2002-04-23T07:10:00Z</cp:lastPrinted>
  <dcterms:created xsi:type="dcterms:W3CDTF">2025-02-17T17:54:00Z</dcterms:created>
  <dcterms:modified xsi:type="dcterms:W3CDTF">2025-02-21T08:13:00Z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